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28D9D" w14:textId="1FADEC10" w:rsidR="00981512" w:rsidRDefault="003B4C3C" w:rsidP="00981512">
      <w:pPr>
        <w:pStyle w:val="Nadpis1"/>
      </w:pPr>
      <w:r>
        <w:t>Ubytovací služby</w:t>
      </w:r>
      <w:r w:rsidR="00981512">
        <w:t xml:space="preserve"> </w:t>
      </w:r>
      <w:proofErr w:type="spellStart"/>
      <w:r w:rsidR="00981512">
        <w:t>Astorky</w:t>
      </w:r>
      <w:proofErr w:type="spellEnd"/>
    </w:p>
    <w:p w14:paraId="11AFD8E7" w14:textId="558AF0E0" w:rsidR="00981512" w:rsidRDefault="00B354F8" w:rsidP="00981512">
      <w:pPr>
        <w:jc w:val="both"/>
      </w:pPr>
      <w:r>
        <w:t xml:space="preserve">Rektor </w:t>
      </w:r>
      <w:r w:rsidR="008A4351">
        <w:t>zastavuje</w:t>
      </w:r>
      <w:r>
        <w:t xml:space="preserve"> </w:t>
      </w:r>
      <w:r w:rsidRPr="0077693C">
        <w:rPr>
          <w:b/>
          <w:bCs/>
        </w:rPr>
        <w:t>„hotelový“ provoz</w:t>
      </w:r>
      <w:r>
        <w:t xml:space="preserve"> </w:t>
      </w:r>
      <w:proofErr w:type="spellStart"/>
      <w:r>
        <w:t>Astorky</w:t>
      </w:r>
      <w:proofErr w:type="spellEnd"/>
      <w:r>
        <w:t>.</w:t>
      </w:r>
      <w:r w:rsidR="00290222">
        <w:t xml:space="preserve"> Výjimečně lze </w:t>
      </w:r>
      <w:r w:rsidR="00890543">
        <w:t xml:space="preserve">poskytnout ubytovací služby </w:t>
      </w:r>
      <w:r w:rsidR="00290222">
        <w:t xml:space="preserve">v „hotelovém“ režimu </w:t>
      </w:r>
      <w:r w:rsidR="00890543">
        <w:t xml:space="preserve">se souhlasem rektora a </w:t>
      </w:r>
      <w:r w:rsidR="00290222">
        <w:t>za dodržení podmínek stanovených vládními op</w:t>
      </w:r>
      <w:r w:rsidR="00890543">
        <w:t>atřeními.</w:t>
      </w:r>
    </w:p>
    <w:p w14:paraId="56FF3710" w14:textId="5E897C38" w:rsidR="00261172" w:rsidRDefault="004467F5" w:rsidP="00B369B4">
      <w:pPr>
        <w:jc w:val="both"/>
      </w:pPr>
      <w:r>
        <w:t xml:space="preserve">Pro </w:t>
      </w:r>
      <w:r w:rsidRPr="00261172">
        <w:rPr>
          <w:b/>
          <w:bCs/>
        </w:rPr>
        <w:t xml:space="preserve">„kolejní“ provoz </w:t>
      </w:r>
      <w:proofErr w:type="spellStart"/>
      <w:r>
        <w:t>Astorky</w:t>
      </w:r>
      <w:proofErr w:type="spellEnd"/>
      <w:r>
        <w:t xml:space="preserve"> (poskytnutí ubytování studentům VŠ) platí</w:t>
      </w:r>
      <w:r w:rsidR="00B369B4">
        <w:t>, že</w:t>
      </w:r>
      <w:r>
        <w:t xml:space="preserve"> </w:t>
      </w:r>
      <w:r w:rsidR="00B369B4">
        <w:t xml:space="preserve">ubytování se poskytne jen studentovi JAMU nebo jiné VŠ, který před zahájením ubytování prokáže, že splňuje alespoň některou z </w:t>
      </w:r>
      <w:r>
        <w:t>následující</w:t>
      </w:r>
      <w:r w:rsidR="00B369B4">
        <w:t>ch</w:t>
      </w:r>
      <w:r>
        <w:t xml:space="preserve"> podmín</w:t>
      </w:r>
      <w:r w:rsidR="00B369B4">
        <w:t>e</w:t>
      </w:r>
      <w:r>
        <w:t>k:</w:t>
      </w:r>
    </w:p>
    <w:p w14:paraId="36A17DF4" w14:textId="15C463B3" w:rsidR="003F4F5E" w:rsidRDefault="003F4F5E" w:rsidP="003F4F5E">
      <w:pPr>
        <w:pStyle w:val="Odstavecseseznamem"/>
        <w:numPr>
          <w:ilvl w:val="0"/>
          <w:numId w:val="8"/>
        </w:numPr>
        <w:jc w:val="both"/>
      </w:pPr>
      <w:r>
        <w:t>byl očkován proti onemocnění covid-19 a doloží národním certifikátem o provedeném očkování nebo certifikátem o provedeném očkování vydávaným podle nařízení Evropské unie o digitálním certifikátu EU COVID, za podmínky, že uplynulo nejméně 14 dní od dokončeného očkovacího schématu; za národní certifikát o provedeném očkování se považuje písemné potvrzení vydané alespoň v anglickém jazyce oprávněným subjektem působícím v třetí zemi, jehož vzor je zveřejněn v seznamu uznaných národních certifikátů na internetových stránkách Ministerstva zdravotnictví České republiky; písemné potvrzení musí obsahovat údaje o očkované osobě, podaném typu vakcíny, datu podání vakcíny, identifikaci subjektu, který potvrzení vydal, a tyto údaje musí být možné ověřit dálkovým přístupem přímo z písemného potvrzení, za předpokladu, že očkování bylo provedeno</w:t>
      </w:r>
    </w:p>
    <w:p w14:paraId="30A9C0F7" w14:textId="14C971F7" w:rsidR="003F4F5E" w:rsidRDefault="003F4F5E" w:rsidP="003F4F5E">
      <w:pPr>
        <w:pStyle w:val="Odstavecseseznamem"/>
        <w:numPr>
          <w:ilvl w:val="1"/>
          <w:numId w:val="8"/>
        </w:numPr>
        <w:jc w:val="both"/>
      </w:pPr>
      <w:r>
        <w:t>léčivým přípravkem obsahujícím očkovací látku proti covid-19, kterému byla udělena registrace podle nařízení (ES) č. 726/2004, nebo</w:t>
      </w:r>
    </w:p>
    <w:p w14:paraId="67A09301" w14:textId="082FF304" w:rsidR="00261172" w:rsidRDefault="003F4F5E" w:rsidP="003F4F5E">
      <w:pPr>
        <w:pStyle w:val="Odstavecseseznamem"/>
        <w:numPr>
          <w:ilvl w:val="1"/>
          <w:numId w:val="8"/>
        </w:numPr>
        <w:jc w:val="both"/>
      </w:pPr>
      <w:r>
        <w:t>léčivým přípravkem, jehož výroba je v souladu s patentem léčivého přípravku podle bodu i), pokud je tento léčivý přípravek zároveň schválen Světovou zdravotnickou organizací pro nouzové použití; nebo</w:t>
      </w:r>
    </w:p>
    <w:p w14:paraId="1B9B8BA8" w14:textId="77777777" w:rsidR="00671EE1" w:rsidRDefault="00671EE1" w:rsidP="0090486F">
      <w:pPr>
        <w:pStyle w:val="Odstavecseseznamem"/>
        <w:numPr>
          <w:ilvl w:val="0"/>
          <w:numId w:val="8"/>
        </w:numPr>
        <w:jc w:val="both"/>
      </w:pPr>
      <w:r w:rsidRPr="00671EE1">
        <w:t>prodělal laboratorně potvrzené onemocnění covid-19, uplynula u něj doba nařízené izolace a od prvního pozitivního rychlého antigenního testu (RAT) na přítomnost antigenu viru SARS-CoV-2 nebo RT-PCR testu na přítomnost viru SARS-CoV-2 neuplynulo více než 180 dní; nebo</w:t>
      </w:r>
    </w:p>
    <w:p w14:paraId="41452777" w14:textId="474A744B" w:rsidR="00671EE1" w:rsidRDefault="00671EE1" w:rsidP="0090486F">
      <w:pPr>
        <w:pStyle w:val="Odstavecseseznamem"/>
        <w:numPr>
          <w:ilvl w:val="0"/>
          <w:numId w:val="8"/>
        </w:numPr>
        <w:jc w:val="both"/>
      </w:pPr>
      <w:r w:rsidRPr="00671EE1">
        <w:t xml:space="preserve">absolvoval nejdéle před 72 hodinami dny RT-PCR vyšetření na přítomnost viru SARS-CoV-2 s negativním výsledkem, nebo absolvoval nejdéle před 24 hodinami rychlý antigenní test (RAT) na přítomnost antigenu viru SARS-CoV-2 </w:t>
      </w:r>
      <w:r w:rsidR="0036076D" w:rsidRPr="0036076D">
        <w:rPr>
          <w:highlight w:val="yellow"/>
        </w:rPr>
        <w:t>provedený poskytovatelem zdravotních služeb</w:t>
      </w:r>
      <w:r w:rsidR="0036076D">
        <w:t xml:space="preserve"> </w:t>
      </w:r>
      <w:r w:rsidRPr="00671EE1">
        <w:t>s negativním výsledkem</w:t>
      </w:r>
    </w:p>
    <w:p w14:paraId="49788705" w14:textId="77777777" w:rsidR="00B278D4" w:rsidRPr="0036076D" w:rsidRDefault="00B278D4" w:rsidP="0090486F">
      <w:pPr>
        <w:pStyle w:val="Odstavecseseznamem"/>
        <w:numPr>
          <w:ilvl w:val="0"/>
          <w:numId w:val="8"/>
        </w:numPr>
        <w:jc w:val="both"/>
        <w:rPr>
          <w:strike/>
          <w:highlight w:val="yellow"/>
        </w:rPr>
      </w:pPr>
      <w:r w:rsidRPr="0036076D">
        <w:rPr>
          <w:strike/>
          <w:highlight w:val="yellow"/>
        </w:rPr>
        <w:t xml:space="preserve">na místě podstoupí rychlý antigenní test (RAT) na stanovení přítomnosti antigenu viru SARS-CoV-2 určený pro </w:t>
      </w:r>
      <w:proofErr w:type="spellStart"/>
      <w:r w:rsidRPr="0036076D">
        <w:rPr>
          <w:strike/>
          <w:highlight w:val="yellow"/>
        </w:rPr>
        <w:t>sebetestování</w:t>
      </w:r>
      <w:proofErr w:type="spellEnd"/>
      <w:r w:rsidRPr="0036076D">
        <w:rPr>
          <w:strike/>
          <w:highlight w:val="yellow"/>
        </w:rPr>
        <w:t xml:space="preserve"> (použití laickou osobou), jehož výsledek bude negativní; </w:t>
      </w:r>
    </w:p>
    <w:p w14:paraId="26BF785D" w14:textId="71CA9AC9" w:rsidR="004467F5" w:rsidRPr="0036076D" w:rsidRDefault="00B278D4" w:rsidP="00B278D4">
      <w:pPr>
        <w:pStyle w:val="Odstavecseseznamem"/>
        <w:numPr>
          <w:ilvl w:val="0"/>
          <w:numId w:val="8"/>
        </w:numPr>
        <w:jc w:val="both"/>
        <w:rPr>
          <w:strike/>
          <w:highlight w:val="yellow"/>
        </w:rPr>
      </w:pPr>
      <w:r w:rsidRPr="0036076D">
        <w:rPr>
          <w:strike/>
          <w:highlight w:val="yellow"/>
        </w:rPr>
        <w:t>na místě prokáže, že podstoupil rychlý antigenní test za dozoru zdravotnického pracovníka prostřednictvím on-line služby nejdéle před 24 hodinami a prokáže absolvování tohoto testu a jeho negativní výsledek potvrzením poskytovatele zdravotních služeb.</w:t>
      </w:r>
    </w:p>
    <w:p w14:paraId="3D4037F9" w14:textId="72B00F94" w:rsidR="0090486F" w:rsidRDefault="0090486F" w:rsidP="0090486F">
      <w:pPr>
        <w:jc w:val="both"/>
      </w:pPr>
      <w:r>
        <w:t xml:space="preserve">Ředitel </w:t>
      </w:r>
      <w:proofErr w:type="spellStart"/>
      <w:r>
        <w:t>Astorky</w:t>
      </w:r>
      <w:proofErr w:type="spellEnd"/>
      <w:r>
        <w:t xml:space="preserve"> je </w:t>
      </w:r>
      <w:r w:rsidR="002E4C0C">
        <w:t>povinen</w:t>
      </w:r>
      <w:r>
        <w:t xml:space="preserve"> zajistit kontrolu splnění podmínek pro ubytování studentů </w:t>
      </w:r>
      <w:r w:rsidR="002E4C0C">
        <w:t xml:space="preserve">před zahájením ubytování </w:t>
      </w:r>
      <w:r>
        <w:t xml:space="preserve">a neumožnit </w:t>
      </w:r>
      <w:r w:rsidR="002E4C0C">
        <w:t xml:space="preserve">do </w:t>
      </w:r>
      <w:proofErr w:type="spellStart"/>
      <w:r w:rsidR="002E4C0C">
        <w:t>Astorky</w:t>
      </w:r>
      <w:proofErr w:type="spellEnd"/>
      <w:r w:rsidR="002E4C0C">
        <w:t xml:space="preserve"> vstup studentů, kteří je nesplňují.</w:t>
      </w:r>
    </w:p>
    <w:p w14:paraId="67528338" w14:textId="4F910AAB" w:rsidR="002E4C0C" w:rsidRDefault="002E4C0C" w:rsidP="0090486F">
      <w:pPr>
        <w:jc w:val="both"/>
      </w:pPr>
      <w:r>
        <w:t xml:space="preserve">Splnění podmínek pro ubytování studentů se </w:t>
      </w:r>
      <w:r w:rsidR="00372EA3">
        <w:t xml:space="preserve">prokazuje před zahájením ubytování a pak dále každých 7 dnů, s výjimkou očkování a prodělání </w:t>
      </w:r>
      <w:r w:rsidR="00041CCE">
        <w:t>CoViD-19</w:t>
      </w:r>
      <w:r w:rsidR="00372EA3">
        <w:t>, které se prokazují pouze jednou před zahájením ubytování</w:t>
      </w:r>
      <w:r w:rsidR="00041CCE">
        <w:t>.</w:t>
      </w:r>
    </w:p>
    <w:p w14:paraId="61140591" w14:textId="707A0334" w:rsidR="00360A3C" w:rsidRDefault="00360A3C" w:rsidP="00360A3C">
      <w:pPr>
        <w:pStyle w:val="Nadpis1"/>
      </w:pPr>
      <w:r>
        <w:lastRenderedPageBreak/>
        <w:t>Sportoviště ve vnitřních prostorách</w:t>
      </w:r>
    </w:p>
    <w:p w14:paraId="31545DC7" w14:textId="2931D7E7" w:rsidR="00360A3C" w:rsidRDefault="00360A3C" w:rsidP="00360A3C">
      <w:r>
        <w:t>Rektor zakazuje využívat sportoviště ve vnitřních prostorech budov užívaných JAMU k</w:t>
      </w:r>
      <w:r w:rsidR="006B55ED">
        <w:t xml:space="preserve"> činnostem, které nejsou součástí </w:t>
      </w:r>
      <w:r w:rsidR="009C68D5">
        <w:t>vzdělávání podle zákona o vysokých školách.</w:t>
      </w:r>
    </w:p>
    <w:sectPr w:rsidR="00360A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95224"/>
    <w:multiLevelType w:val="hybridMultilevel"/>
    <w:tmpl w:val="16C4C96C"/>
    <w:lvl w:ilvl="0" w:tplc="D3BA426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A521E4"/>
    <w:multiLevelType w:val="hybridMultilevel"/>
    <w:tmpl w:val="DAD01A76"/>
    <w:lvl w:ilvl="0" w:tplc="04050011">
      <w:start w:val="1"/>
      <w:numFmt w:val="decimal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793C8B"/>
    <w:multiLevelType w:val="hybridMultilevel"/>
    <w:tmpl w:val="EAE846B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B">
      <w:start w:val="1"/>
      <w:numFmt w:val="lowerRoman"/>
      <w:lvlText w:val="%2."/>
      <w:lvlJc w:val="righ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125D0D"/>
    <w:multiLevelType w:val="hybridMultilevel"/>
    <w:tmpl w:val="173EFE4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405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F16F60"/>
    <w:multiLevelType w:val="hybridMultilevel"/>
    <w:tmpl w:val="6D8C232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5520F2"/>
    <w:multiLevelType w:val="hybridMultilevel"/>
    <w:tmpl w:val="3DB4B24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4050013">
      <w:start w:val="1"/>
      <w:numFmt w:val="upperRoman"/>
      <w:lvlText w:val="%2."/>
      <w:lvlJc w:val="righ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B05556"/>
    <w:multiLevelType w:val="hybridMultilevel"/>
    <w:tmpl w:val="200E22B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685264"/>
    <w:multiLevelType w:val="hybridMultilevel"/>
    <w:tmpl w:val="F3B28EE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38CAE494">
      <w:start w:val="3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060CED"/>
    <w:multiLevelType w:val="hybridMultilevel"/>
    <w:tmpl w:val="FE6C169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223822"/>
    <w:multiLevelType w:val="hybridMultilevel"/>
    <w:tmpl w:val="2542B2F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533163"/>
    <w:multiLevelType w:val="hybridMultilevel"/>
    <w:tmpl w:val="DA8A91E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1145F1"/>
    <w:multiLevelType w:val="hybridMultilevel"/>
    <w:tmpl w:val="C54EF0C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8"/>
  </w:num>
  <w:num w:numId="4">
    <w:abstractNumId w:val="11"/>
  </w:num>
  <w:num w:numId="5">
    <w:abstractNumId w:val="7"/>
  </w:num>
  <w:num w:numId="6">
    <w:abstractNumId w:val="0"/>
  </w:num>
  <w:num w:numId="7">
    <w:abstractNumId w:val="6"/>
  </w:num>
  <w:num w:numId="8">
    <w:abstractNumId w:val="2"/>
  </w:num>
  <w:num w:numId="9">
    <w:abstractNumId w:val="9"/>
  </w:num>
  <w:num w:numId="10">
    <w:abstractNumId w:val="1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9FE"/>
    <w:rsid w:val="00010B03"/>
    <w:rsid w:val="00023644"/>
    <w:rsid w:val="0004025F"/>
    <w:rsid w:val="00040AE2"/>
    <w:rsid w:val="00041CCE"/>
    <w:rsid w:val="00075015"/>
    <w:rsid w:val="000B5BA7"/>
    <w:rsid w:val="000B7F0E"/>
    <w:rsid w:val="000F0F3A"/>
    <w:rsid w:val="00124AD4"/>
    <w:rsid w:val="0012670C"/>
    <w:rsid w:val="001454D0"/>
    <w:rsid w:val="0015638B"/>
    <w:rsid w:val="001664BC"/>
    <w:rsid w:val="0017730E"/>
    <w:rsid w:val="001B4E95"/>
    <w:rsid w:val="001F15B5"/>
    <w:rsid w:val="00261172"/>
    <w:rsid w:val="0026164F"/>
    <w:rsid w:val="00277601"/>
    <w:rsid w:val="00283E49"/>
    <w:rsid w:val="00290222"/>
    <w:rsid w:val="00291F61"/>
    <w:rsid w:val="002D347C"/>
    <w:rsid w:val="002D68D1"/>
    <w:rsid w:val="002E1A71"/>
    <w:rsid w:val="002E1B24"/>
    <w:rsid w:val="002E320C"/>
    <w:rsid w:val="002E4C0C"/>
    <w:rsid w:val="0033131A"/>
    <w:rsid w:val="0033150B"/>
    <w:rsid w:val="0036076D"/>
    <w:rsid w:val="00360A3C"/>
    <w:rsid w:val="00372EA3"/>
    <w:rsid w:val="003B4C3C"/>
    <w:rsid w:val="003C2DC0"/>
    <w:rsid w:val="003E46B2"/>
    <w:rsid w:val="003E6F18"/>
    <w:rsid w:val="003F4F5E"/>
    <w:rsid w:val="00400328"/>
    <w:rsid w:val="00403E5A"/>
    <w:rsid w:val="00406EE6"/>
    <w:rsid w:val="00423F9E"/>
    <w:rsid w:val="004467F5"/>
    <w:rsid w:val="0045456B"/>
    <w:rsid w:val="00494B3E"/>
    <w:rsid w:val="004C53DD"/>
    <w:rsid w:val="004D031D"/>
    <w:rsid w:val="00547149"/>
    <w:rsid w:val="00553257"/>
    <w:rsid w:val="00570BE6"/>
    <w:rsid w:val="0059559D"/>
    <w:rsid w:val="005A29FE"/>
    <w:rsid w:val="005F0AE4"/>
    <w:rsid w:val="005F5E89"/>
    <w:rsid w:val="00671EE1"/>
    <w:rsid w:val="006852F9"/>
    <w:rsid w:val="00692FB8"/>
    <w:rsid w:val="006B55ED"/>
    <w:rsid w:val="006D3D64"/>
    <w:rsid w:val="0077693C"/>
    <w:rsid w:val="007820A2"/>
    <w:rsid w:val="0079421B"/>
    <w:rsid w:val="007B0CC0"/>
    <w:rsid w:val="007C78F7"/>
    <w:rsid w:val="007F6DA2"/>
    <w:rsid w:val="00807F7F"/>
    <w:rsid w:val="00824739"/>
    <w:rsid w:val="00826D6D"/>
    <w:rsid w:val="00874629"/>
    <w:rsid w:val="00880F44"/>
    <w:rsid w:val="00890543"/>
    <w:rsid w:val="008A4351"/>
    <w:rsid w:val="008C4B7E"/>
    <w:rsid w:val="0090486F"/>
    <w:rsid w:val="00911A4D"/>
    <w:rsid w:val="00914CFF"/>
    <w:rsid w:val="0092309A"/>
    <w:rsid w:val="009321E2"/>
    <w:rsid w:val="00954C97"/>
    <w:rsid w:val="00981512"/>
    <w:rsid w:val="009B158A"/>
    <w:rsid w:val="009C68D5"/>
    <w:rsid w:val="009E7FA3"/>
    <w:rsid w:val="009F3D6E"/>
    <w:rsid w:val="00A10BFE"/>
    <w:rsid w:val="00A17B6E"/>
    <w:rsid w:val="00A24D15"/>
    <w:rsid w:val="00A377F5"/>
    <w:rsid w:val="00A53D63"/>
    <w:rsid w:val="00A73070"/>
    <w:rsid w:val="00A747A4"/>
    <w:rsid w:val="00A96103"/>
    <w:rsid w:val="00AD181D"/>
    <w:rsid w:val="00AE2F87"/>
    <w:rsid w:val="00AF7F13"/>
    <w:rsid w:val="00B00F86"/>
    <w:rsid w:val="00B278D4"/>
    <w:rsid w:val="00B354F8"/>
    <w:rsid w:val="00B369B4"/>
    <w:rsid w:val="00B423B1"/>
    <w:rsid w:val="00B46F5D"/>
    <w:rsid w:val="00B53B25"/>
    <w:rsid w:val="00B922E1"/>
    <w:rsid w:val="00BA6B39"/>
    <w:rsid w:val="00BA6F7C"/>
    <w:rsid w:val="00BC5F83"/>
    <w:rsid w:val="00C14C78"/>
    <w:rsid w:val="00C22637"/>
    <w:rsid w:val="00C24A3C"/>
    <w:rsid w:val="00C549A9"/>
    <w:rsid w:val="00CF14E5"/>
    <w:rsid w:val="00D01A2B"/>
    <w:rsid w:val="00D1256B"/>
    <w:rsid w:val="00D22325"/>
    <w:rsid w:val="00D2699B"/>
    <w:rsid w:val="00D464BA"/>
    <w:rsid w:val="00DB6461"/>
    <w:rsid w:val="00E44E25"/>
    <w:rsid w:val="00E639F3"/>
    <w:rsid w:val="00E645A2"/>
    <w:rsid w:val="00E72118"/>
    <w:rsid w:val="00F022D6"/>
    <w:rsid w:val="00F4035E"/>
    <w:rsid w:val="00F730F8"/>
    <w:rsid w:val="00F938C9"/>
    <w:rsid w:val="00FD6FAD"/>
    <w:rsid w:val="00FE3BE2"/>
    <w:rsid w:val="00FF0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78E60"/>
  <w15:chartTrackingRefBased/>
  <w15:docId w15:val="{418C6075-AC92-4110-AC49-054C1490E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C4B7E"/>
    <w:pPr>
      <w:spacing w:after="200" w:line="276" w:lineRule="auto"/>
    </w:pPr>
    <w:rPr>
      <w:rFonts w:ascii="Arial" w:hAnsi="Arial"/>
    </w:rPr>
  </w:style>
  <w:style w:type="paragraph" w:styleId="Nadpis1">
    <w:name w:val="heading 1"/>
    <w:basedOn w:val="Normln"/>
    <w:next w:val="Normln"/>
    <w:link w:val="Nadpis1Char"/>
    <w:uiPriority w:val="9"/>
    <w:qFormat/>
    <w:rsid w:val="00B46F5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46F5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406EE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80F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60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458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Prokeš</dc:creator>
  <cp:keywords/>
  <dc:description/>
  <cp:lastModifiedBy>Martin Prokeš</cp:lastModifiedBy>
  <cp:revision>5</cp:revision>
  <dcterms:created xsi:type="dcterms:W3CDTF">2021-11-28T15:56:00Z</dcterms:created>
  <dcterms:modified xsi:type="dcterms:W3CDTF">2022-01-10T14:24:00Z</dcterms:modified>
</cp:coreProperties>
</file>